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2EA" w14:textId="632B4582" w:rsid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04CC53F" wp14:editId="6FF404F1">
            <wp:simplePos x="0" y="0"/>
            <wp:positionH relativeFrom="column">
              <wp:posOffset>34925</wp:posOffset>
            </wp:positionH>
            <wp:positionV relativeFrom="paragraph">
              <wp:posOffset>21590</wp:posOffset>
            </wp:positionV>
            <wp:extent cx="2185035" cy="2019300"/>
            <wp:effectExtent l="0" t="0" r="0" b="0"/>
            <wp:wrapTight wrapText="right">
              <wp:wrapPolygon edited="0">
                <wp:start x="8286" y="0"/>
                <wp:lineTo x="6779" y="204"/>
                <wp:lineTo x="2448" y="2649"/>
                <wp:lineTo x="1507" y="4687"/>
                <wp:lineTo x="377" y="6521"/>
                <wp:lineTo x="0" y="8355"/>
                <wp:lineTo x="0" y="13449"/>
                <wp:lineTo x="753" y="16302"/>
                <wp:lineTo x="3578" y="19562"/>
                <wp:lineTo x="6779" y="21396"/>
                <wp:lineTo x="7156" y="21396"/>
                <wp:lineTo x="13559" y="21396"/>
                <wp:lineTo x="13935" y="21396"/>
                <wp:lineTo x="17137" y="19766"/>
                <wp:lineTo x="19962" y="16302"/>
                <wp:lineTo x="21092" y="13042"/>
                <wp:lineTo x="21280" y="9781"/>
                <wp:lineTo x="20715" y="6521"/>
                <wp:lineTo x="19020" y="4279"/>
                <wp:lineTo x="18455" y="2853"/>
                <wp:lineTo x="14312" y="408"/>
                <wp:lineTo x="12617" y="0"/>
                <wp:lineTo x="8286" y="0"/>
              </wp:wrapPolygon>
            </wp:wrapTight>
            <wp:docPr id="3060704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l="14115" t="16344" r="8244" b="2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8D9BF" w14:textId="77777777" w:rsidR="00B737F5" w:rsidRP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E681E" w14:textId="55734072" w:rsidR="006F49A2" w:rsidRDefault="00B737F5">
      <w:pPr>
        <w:jc w:val="center"/>
        <w:rPr>
          <w:rFonts w:ascii="Times New Roman" w:eastAsia="Times New Roman" w:hAnsi="Times New Roman" w:cs="Times New Roman"/>
          <w:color w:val="8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</w:p>
    <w:p w14:paraId="4CDD3F02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EC71015" w14:textId="38706BCE" w:rsidR="006F49A2" w:rsidRDefault="007E62BA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>October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20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>, 2025 at 7 pm</w:t>
      </w:r>
    </w:p>
    <w:p w14:paraId="15C0E619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</w:p>
    <w:p w14:paraId="24481936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BF512" w14:textId="77777777" w:rsidR="006F49A2" w:rsidRDefault="00B737F5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 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to preserve and protect life and property in our Upper Rogue community.</w:t>
      </w:r>
    </w:p>
    <w:p w14:paraId="68F5A62D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50941" w14:textId="0A3191AB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Call to Order.</w:t>
      </w:r>
    </w:p>
    <w:p w14:paraId="7D70D495" w14:textId="7853EEFE" w:rsidR="006F49A2" w:rsidRPr="00B737F5" w:rsidRDefault="00B737F5" w:rsidP="00B737F5">
      <w:pPr>
        <w:pStyle w:val="ListParagraph"/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sz w:val="36"/>
          <w:szCs w:val="36"/>
        </w:rPr>
        <w:t>Roll Call.</w:t>
      </w:r>
    </w:p>
    <w:p w14:paraId="6C984D64" w14:textId="0D3AD9C2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Approval of Minutes.</w:t>
      </w:r>
    </w:p>
    <w:p w14:paraId="29DDD982" w14:textId="19067744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Emergency additions to the </w:t>
      </w:r>
      <w:r w:rsidR="007E62BA"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agenda</w:t>
      </w: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3EEE2485" w14:textId="269C71F7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Financial Report.</w:t>
      </w:r>
      <w:r w:rsidR="00A87B5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B549A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Consideration of a </w:t>
      </w:r>
      <w:r w:rsidR="00510174">
        <w:rPr>
          <w:rFonts w:ascii="Times New Roman" w:eastAsia="Times New Roman" w:hAnsi="Times New Roman" w:cs="Times New Roman"/>
          <w:color w:val="000000"/>
          <w:sz w:val="36"/>
          <w:szCs w:val="36"/>
        </w:rPr>
        <w:t>r</w:t>
      </w:r>
      <w:r w:rsidR="00B549A8" w:rsidRPr="00B549A8">
        <w:rPr>
          <w:rFonts w:ascii="Times New Roman" w:eastAsia="Times New Roman" w:hAnsi="Times New Roman" w:cs="Times New Roman"/>
          <w:color w:val="000000"/>
          <w:sz w:val="36"/>
          <w:szCs w:val="36"/>
        </w:rPr>
        <w:t>esolution approving Audit Engagement Letter with BWB&amp;Co..</w:t>
      </w:r>
    </w:p>
    <w:p w14:paraId="50FBE96B" w14:textId="2D4519EA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Chief’s Report.</w:t>
      </w:r>
      <w:r w:rsidR="00A2131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37542">
        <w:rPr>
          <w:rFonts w:ascii="Times New Roman" w:eastAsia="Times New Roman" w:hAnsi="Times New Roman" w:cs="Times New Roman"/>
          <w:color w:val="000000"/>
          <w:sz w:val="36"/>
          <w:szCs w:val="36"/>
        </w:rPr>
        <w:t>Requested update on tanker r</w:t>
      </w:r>
      <w:r w:rsidR="00BF21C5">
        <w:rPr>
          <w:rFonts w:ascii="Times New Roman" w:eastAsia="Times New Roman" w:hAnsi="Times New Roman" w:cs="Times New Roman"/>
          <w:color w:val="000000"/>
          <w:sz w:val="36"/>
          <w:szCs w:val="36"/>
        </w:rPr>
        <w:t>epair.</w:t>
      </w:r>
    </w:p>
    <w:p w14:paraId="0F5E7EAE" w14:textId="3DE0F196" w:rsidR="00630AB0" w:rsidRDefault="00EC6B55" w:rsidP="003216DC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Seismic Retrofit Report</w:t>
      </w:r>
      <w:r w:rsidR="00A2131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</w:p>
    <w:p w14:paraId="2A78BC7E" w14:textId="2B19838F" w:rsidR="00205598" w:rsidRDefault="00205598" w:rsidP="003216DC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Future projects </w:t>
      </w:r>
      <w:r w:rsidR="000C35F0">
        <w:rPr>
          <w:rFonts w:ascii="Times New Roman" w:eastAsia="Times New Roman" w:hAnsi="Times New Roman" w:cs="Times New Roman"/>
          <w:color w:val="000000"/>
          <w:sz w:val="36"/>
          <w:szCs w:val="36"/>
        </w:rPr>
        <w:t>preparation discussion</w:t>
      </w:r>
      <w:r w:rsidR="002A67ED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23D8F8CD" w14:textId="6BBC3A7C" w:rsidR="00440D12" w:rsidRPr="003216DC" w:rsidRDefault="00B64D08" w:rsidP="003216DC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Discussion </w:t>
      </w:r>
      <w:r w:rsidR="00DC1EA2">
        <w:rPr>
          <w:rFonts w:ascii="Times New Roman" w:eastAsia="Times New Roman" w:hAnsi="Times New Roman" w:cs="Times New Roman"/>
          <w:color w:val="000000"/>
          <w:sz w:val="36"/>
          <w:szCs w:val="36"/>
        </w:rPr>
        <w:t>of new policy book format</w:t>
      </w:r>
      <w:r w:rsidR="00440D12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DC1EA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Potential decision to adopt.</w:t>
      </w:r>
      <w:r w:rsidR="00440D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27483">
        <w:rPr>
          <w:rFonts w:ascii="Times New Roman" w:eastAsia="Times New Roman" w:hAnsi="Times New Roman" w:cs="Times New Roman"/>
          <w:color w:val="000000"/>
          <w:sz w:val="36"/>
          <w:szCs w:val="36"/>
        </w:rPr>
        <w:t>Assignment of policies to individuals and working groups</w:t>
      </w:r>
    </w:p>
    <w:p w14:paraId="4BD33C6C" w14:textId="6E22FDF7" w:rsidR="006F49A2" w:rsidRDefault="007A4904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Discussion of work</w:t>
      </w:r>
      <w:r w:rsidR="00F258E4">
        <w:rPr>
          <w:rFonts w:ascii="Times New Roman" w:eastAsia="Times New Roman" w:hAnsi="Times New Roman" w:cs="Times New Roman"/>
          <w:color w:val="000000"/>
          <w:sz w:val="36"/>
          <w:szCs w:val="36"/>
        </w:rPr>
        <w:t>ing session to address policy book</w:t>
      </w:r>
      <w:r w:rsidR="006A421A">
        <w:rPr>
          <w:rFonts w:ascii="Times New Roman" w:eastAsia="Times New Roman" w:hAnsi="Times New Roman" w:cs="Times New Roman"/>
          <w:color w:val="000000"/>
          <w:sz w:val="36"/>
          <w:szCs w:val="36"/>
        </w:rPr>
        <w:t>, 26 Oct 2025</w:t>
      </w:r>
      <w:r w:rsidR="00F258E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6A421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29E550D0" w14:textId="33E31C61" w:rsidR="004F08A6" w:rsidRDefault="00E27483" w:rsidP="005F195C">
      <w:pPr>
        <w:widowControl w:val="0"/>
        <w:ind w:left="12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Further </w:t>
      </w:r>
      <w:bookmarkStart w:id="0" w:name="_Hlk211516928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</w:t>
      </w:r>
      <w:r w:rsidR="00BA224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ssignment of </w:t>
      </w:r>
      <w:r w:rsidR="00E207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policies to individuals and working </w:t>
      </w:r>
      <w:r w:rsidR="00A21314">
        <w:rPr>
          <w:rFonts w:ascii="Times New Roman" w:eastAsia="Times New Roman" w:hAnsi="Times New Roman" w:cs="Times New Roman"/>
          <w:color w:val="000000"/>
          <w:sz w:val="36"/>
          <w:szCs w:val="36"/>
        </w:rPr>
        <w:t>groups</w:t>
      </w:r>
      <w:bookmarkEnd w:id="0"/>
      <w:r w:rsidR="00A2131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21FBD1B5" w14:textId="13282FA2" w:rsidR="00417B25" w:rsidRPr="00F258E4" w:rsidRDefault="00417B25" w:rsidP="005F195C">
      <w:pPr>
        <w:widowControl w:val="0"/>
        <w:ind w:left="12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Review and edit products to be presented for adoption. </w:t>
      </w:r>
    </w:p>
    <w:p w14:paraId="783539B6" w14:textId="3644F0BF" w:rsidR="00B737F5" w:rsidRPr="00F258E4" w:rsidRDefault="00B737F5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Public comment.</w:t>
      </w:r>
    </w:p>
    <w:p w14:paraId="02A53C43" w14:textId="5ADE2D29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Adjourn.</w:t>
      </w:r>
    </w:p>
    <w:p w14:paraId="180583E7" w14:textId="77777777" w:rsidR="006F49A2" w:rsidRDefault="006F49A2">
      <w:pPr>
        <w:widowControl w:val="0"/>
        <w:ind w:left="720"/>
      </w:pPr>
    </w:p>
    <w:p w14:paraId="26A1E9D1" w14:textId="77777777" w:rsidR="006F49A2" w:rsidRDefault="00B737F5">
      <w:pPr>
        <w:widowControl w:val="0"/>
        <w:ind w:left="720"/>
      </w:pPr>
      <w:r>
        <w:rPr>
          <w:rFonts w:ascii="Times New Roman" w:eastAsia="Times New Roman" w:hAnsi="Times New Roman" w:cs="Times New Roman"/>
          <w:sz w:val="36"/>
          <w:szCs w:val="36"/>
        </w:rPr>
        <w:t>Public comment, limited to 3 minutes per speaker</w:t>
      </w:r>
    </w:p>
    <w:p w14:paraId="2C93ABEC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73874" w14:textId="63986F90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Next Board of Directors meeting, 7:00 pm, </w:t>
      </w:r>
      <w:r w:rsidR="009F6F75">
        <w:rPr>
          <w:rFonts w:ascii="Times New Roman" w:eastAsia="Times New Roman" w:hAnsi="Times New Roman" w:cs="Times New Roman"/>
          <w:color w:val="0000FF"/>
          <w:sz w:val="36"/>
          <w:szCs w:val="36"/>
        </w:rPr>
        <w:t>November</w:t>
      </w:r>
      <w:r w:rsidR="00B155BE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5F195C">
        <w:rPr>
          <w:rFonts w:ascii="Times New Roman" w:eastAsia="Times New Roman" w:hAnsi="Times New Roman" w:cs="Times New Roman"/>
          <w:color w:val="0000FF"/>
          <w:sz w:val="36"/>
          <w:szCs w:val="36"/>
        </w:rPr>
        <w:t>17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p w14:paraId="397D8B10" w14:textId="0CB728CF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BOD agenda Items due by</w:t>
      </w:r>
      <w:r w:rsidR="00B93EE5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9F6F75">
        <w:rPr>
          <w:rFonts w:ascii="Times New Roman" w:eastAsia="Times New Roman" w:hAnsi="Times New Roman" w:cs="Times New Roman"/>
          <w:color w:val="0000FF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6F7839">
        <w:rPr>
          <w:rFonts w:ascii="Times New Roman" w:eastAsia="Times New Roman" w:hAnsi="Times New Roman" w:cs="Times New Roman"/>
          <w:color w:val="0000FF"/>
          <w:sz w:val="36"/>
          <w:szCs w:val="36"/>
        </w:rPr>
        <w:t>October</w:t>
      </w:r>
      <w:r w:rsidR="0035536A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sectPr w:rsidR="006F49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1E60" w14:textId="77777777" w:rsidR="00C3544A" w:rsidRDefault="00C3544A">
      <w:pPr>
        <w:spacing w:line="240" w:lineRule="auto"/>
      </w:pPr>
      <w:r>
        <w:separator/>
      </w:r>
    </w:p>
  </w:endnote>
  <w:endnote w:type="continuationSeparator" w:id="0">
    <w:p w14:paraId="48E8E3D9" w14:textId="77777777" w:rsidR="00C3544A" w:rsidRDefault="00C35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B458" w14:textId="77777777" w:rsidR="00C3544A" w:rsidRDefault="00C3544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9912D99" w14:textId="77777777" w:rsidR="00C3544A" w:rsidRDefault="00C354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4F84"/>
    <w:multiLevelType w:val="multilevel"/>
    <w:tmpl w:val="86E220C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36"/>
        <w:szCs w:val="36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546328321">
    <w:abstractNumId w:val="0"/>
  </w:num>
  <w:num w:numId="2" w16cid:durableId="88004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A2"/>
    <w:rsid w:val="000C35F0"/>
    <w:rsid w:val="001238BE"/>
    <w:rsid w:val="00137542"/>
    <w:rsid w:val="00205598"/>
    <w:rsid w:val="002A67ED"/>
    <w:rsid w:val="002E1BFF"/>
    <w:rsid w:val="003216DC"/>
    <w:rsid w:val="0035536A"/>
    <w:rsid w:val="00381D54"/>
    <w:rsid w:val="00417B25"/>
    <w:rsid w:val="00440D12"/>
    <w:rsid w:val="004C3709"/>
    <w:rsid w:val="004F08A6"/>
    <w:rsid w:val="00510174"/>
    <w:rsid w:val="00542843"/>
    <w:rsid w:val="0054675B"/>
    <w:rsid w:val="005F195C"/>
    <w:rsid w:val="00630AB0"/>
    <w:rsid w:val="0064116D"/>
    <w:rsid w:val="006A421A"/>
    <w:rsid w:val="006F49A2"/>
    <w:rsid w:val="006F7839"/>
    <w:rsid w:val="007046E7"/>
    <w:rsid w:val="00705F99"/>
    <w:rsid w:val="007A4904"/>
    <w:rsid w:val="007E62BA"/>
    <w:rsid w:val="007F27E4"/>
    <w:rsid w:val="00950C69"/>
    <w:rsid w:val="00996CEE"/>
    <w:rsid w:val="009F6F75"/>
    <w:rsid w:val="00A21314"/>
    <w:rsid w:val="00A87B5C"/>
    <w:rsid w:val="00B155BE"/>
    <w:rsid w:val="00B549A8"/>
    <w:rsid w:val="00B64D08"/>
    <w:rsid w:val="00B737F5"/>
    <w:rsid w:val="00B84099"/>
    <w:rsid w:val="00B93EE5"/>
    <w:rsid w:val="00BA2249"/>
    <w:rsid w:val="00BF21C5"/>
    <w:rsid w:val="00C22064"/>
    <w:rsid w:val="00C3544A"/>
    <w:rsid w:val="00C9218C"/>
    <w:rsid w:val="00CD5BA3"/>
    <w:rsid w:val="00D35F75"/>
    <w:rsid w:val="00D5588B"/>
    <w:rsid w:val="00D76F00"/>
    <w:rsid w:val="00DC1EA2"/>
    <w:rsid w:val="00DE4EB9"/>
    <w:rsid w:val="00DF6458"/>
    <w:rsid w:val="00E20705"/>
    <w:rsid w:val="00E27483"/>
    <w:rsid w:val="00EC6B55"/>
    <w:rsid w:val="00ED0FE0"/>
    <w:rsid w:val="00F258E4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7053"/>
  <w15:docId w15:val="{DB739D73-89D5-4956-9835-606247D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B737F5"/>
    <w:pPr>
      <w:ind w:left="720"/>
      <w:contextualSpacing/>
    </w:pPr>
    <w:rPr>
      <w:rFonts w:cs="Mangal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813</Characters>
  <Application>Microsoft Office Word</Application>
  <DocSecurity>0</DocSecurity>
  <Lines>31</Lines>
  <Paragraphs>25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Pearson</cp:lastModifiedBy>
  <cp:revision>21</cp:revision>
  <dcterms:created xsi:type="dcterms:W3CDTF">2025-10-16T21:16:00Z</dcterms:created>
  <dcterms:modified xsi:type="dcterms:W3CDTF">2025-10-16T21:35:00Z</dcterms:modified>
</cp:coreProperties>
</file>